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73890F55" w:rsidR="009B7B71" w:rsidRPr="00FA209C" w:rsidRDefault="009B7B71" w:rsidP="009B7B71">
      <w:pPr>
        <w:pStyle w:val="NoSpacing"/>
        <w:jc w:val="center"/>
        <w:rPr>
          <w:sz w:val="32"/>
          <w:szCs w:val="32"/>
        </w:rPr>
      </w:pPr>
      <w:r w:rsidRPr="00FA209C">
        <w:rPr>
          <w:sz w:val="32"/>
          <w:szCs w:val="32"/>
        </w:rPr>
        <w:t>MINUTES OF</w:t>
      </w:r>
      <w:r w:rsidR="00235AF0">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25C72FF9" w:rsidR="009B7B71" w:rsidRPr="00FA209C" w:rsidRDefault="00673B3C" w:rsidP="00771BE7">
      <w:pPr>
        <w:jc w:val="center"/>
      </w:pPr>
      <w:r>
        <w:t>November</w:t>
      </w:r>
      <w:r w:rsidR="00235AF0">
        <w:t xml:space="preserve"> </w:t>
      </w:r>
      <w:r w:rsidR="002C1ADC">
        <w:t>2</w:t>
      </w:r>
      <w:r>
        <w:t>8</w:t>
      </w:r>
      <w:r w:rsidR="009F40E5">
        <w:t>, 2023</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546E318B" w14:textId="2061D995" w:rsidR="000D417B"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0D417B">
        <w:t xml:space="preserve">Mr. Tommy Thibodeaux, Mr. Keith Hensgens, and </w:t>
      </w:r>
      <w:r w:rsidR="0018389B">
        <w:t xml:space="preserve">Mr. </w:t>
      </w:r>
      <w:r w:rsidR="00771BE7">
        <w:t>Donald Segura</w:t>
      </w:r>
      <w:r w:rsidR="0018389B">
        <w:t xml:space="preserve">.  </w:t>
      </w:r>
      <w:r w:rsidR="009156D1">
        <w:t>Member Absent:</w:t>
      </w:r>
      <w:r w:rsidR="000D417B">
        <w:t xml:space="preserve"> </w:t>
      </w:r>
      <w:r w:rsidR="009156D1">
        <w:t xml:space="preserve">Mr. Bradley Grimmett.  </w:t>
      </w:r>
      <w:r>
        <w:t xml:space="preserve">In </w:t>
      </w:r>
      <w:r w:rsidR="005941B8">
        <w:t>addition,</w:t>
      </w:r>
      <w:r>
        <w:t xml:space="preserve"> present were: Mr. Donald Sagrera, </w:t>
      </w:r>
      <w:r w:rsidR="0063748F">
        <w:t>Ms. Wendy</w:t>
      </w:r>
      <w:r>
        <w:t xml:space="preserve"> Dupuis</w:t>
      </w:r>
      <w:r w:rsidR="00446A83">
        <w:t>,</w:t>
      </w:r>
      <w:r w:rsidR="0035474D">
        <w:t xml:space="preserve"> </w:t>
      </w:r>
      <w:r w:rsidR="00331914">
        <w:t xml:space="preserve">Mr. John Istre, </w:t>
      </w:r>
      <w:r w:rsidR="002C1ADC">
        <w:t xml:space="preserve">Mr. Corey Hulin, </w:t>
      </w:r>
      <w:r w:rsidR="00331914">
        <w:t xml:space="preserve">Mr. Alex Lopresto, </w:t>
      </w:r>
      <w:r w:rsidR="009F40E5">
        <w:t>Mr. Philip Parker</w:t>
      </w:r>
      <w:r w:rsidR="0014325A">
        <w:t xml:space="preserve">, </w:t>
      </w:r>
      <w:r w:rsidR="00323307">
        <w:t>Mr. Larry Carmer</w:t>
      </w:r>
      <w:r w:rsidR="000D417B">
        <w:t>,</w:t>
      </w:r>
      <w:r w:rsidR="00673B3C">
        <w:t xml:space="preserve"> Mr. Mark Romero, Mr. Coy Duplantis, </w:t>
      </w:r>
      <w:r w:rsidR="00D63086">
        <w:t xml:space="preserve">Ms. Gabriel McGee, </w:t>
      </w:r>
      <w:r w:rsidR="00673B3C">
        <w:t>Mr. Cecil Knott, and Mr. Mark R “Tiger” Pharr, III</w:t>
      </w:r>
      <w:r w:rsidR="00323307">
        <w:t>.</w:t>
      </w:r>
    </w:p>
    <w:p w14:paraId="4D757001" w14:textId="77777777" w:rsidR="00235AF0" w:rsidRDefault="00235AF0" w:rsidP="009B7B71">
      <w:pPr>
        <w:pStyle w:val="NoSpacing"/>
      </w:pPr>
    </w:p>
    <w:p w14:paraId="1B764FEB" w14:textId="77777777" w:rsidR="000D417B" w:rsidRDefault="000D417B" w:rsidP="000D417B">
      <w:pPr>
        <w:ind w:firstLine="720"/>
      </w:pPr>
      <w:r w:rsidRPr="000965BE">
        <w:t xml:space="preserve">At this time of the Public Meeting, the Chairman called for any public comment regarding the </w:t>
      </w:r>
      <w:proofErr w:type="gramStart"/>
      <w:r w:rsidRPr="000965BE">
        <w:t>Agenda</w:t>
      </w:r>
      <w:proofErr w:type="gramEnd"/>
      <w:r w:rsidRPr="000965BE">
        <w:t>.</w:t>
      </w:r>
      <w:r>
        <w:t xml:space="preserve">  There was no comment.</w:t>
      </w:r>
    </w:p>
    <w:p w14:paraId="79D4C6D6" w14:textId="77777777" w:rsidR="00323307" w:rsidRDefault="00323307" w:rsidP="000D417B">
      <w:pPr>
        <w:ind w:firstLine="720"/>
      </w:pPr>
    </w:p>
    <w:p w14:paraId="1383E0C1" w14:textId="394175A5" w:rsidR="00323307" w:rsidRDefault="00323307" w:rsidP="00323307">
      <w:pPr>
        <w:ind w:firstLine="720"/>
      </w:pPr>
      <w:r>
        <w:t xml:space="preserve">Upon motion by Mr. Thibodeaux and seconded by Mr. Hensgens, the minutes of the previous meetings of </w:t>
      </w:r>
      <w:r w:rsidR="00673B3C">
        <w:t>October 16</w:t>
      </w:r>
      <w:r>
        <w:t>, 2023</w:t>
      </w:r>
      <w:r w:rsidR="00673B3C">
        <w:t>, October 20</w:t>
      </w:r>
      <w:r>
        <w:t>, 2023</w:t>
      </w:r>
      <w:r w:rsidR="00673B3C">
        <w:t>, and November 6, 2023</w:t>
      </w:r>
      <w:r>
        <w:t xml:space="preserve"> were accepted and approved.  Motion unanimously carried.</w:t>
      </w:r>
    </w:p>
    <w:p w14:paraId="37AA18BD" w14:textId="77777777" w:rsidR="00323307" w:rsidRDefault="00323307" w:rsidP="000D417B">
      <w:pPr>
        <w:ind w:firstLine="720"/>
      </w:pPr>
    </w:p>
    <w:p w14:paraId="50D5C6BB" w14:textId="6E10FBA5" w:rsidR="000342EE" w:rsidRDefault="000342EE" w:rsidP="000D417B">
      <w:pPr>
        <w:ind w:firstLine="720"/>
      </w:pPr>
      <w:r>
        <w:t>Upon motion by Mr. Thibodeaux and seconded by Mr. Hensgens, the Board approved Change Order #2 on the Loreauville Canal Navigable Control Structure Maintenance Project.  Motion unanimously carried.</w:t>
      </w:r>
    </w:p>
    <w:p w14:paraId="4832A2C7" w14:textId="77777777" w:rsidR="000342EE" w:rsidRDefault="000342EE" w:rsidP="000D417B">
      <w:pPr>
        <w:ind w:firstLine="720"/>
      </w:pPr>
    </w:p>
    <w:p w14:paraId="3FD7281E" w14:textId="5071DA5B" w:rsidR="000342EE" w:rsidRDefault="000342EE" w:rsidP="000D417B">
      <w:pPr>
        <w:ind w:firstLine="720"/>
      </w:pPr>
      <w:r>
        <w:t>Upon motion by Mr. Thibodeaux and seco</w:t>
      </w:r>
      <w:r w:rsidR="00AB5093">
        <w:t>nded by Mr. Hensgens, the Board approved Partial Payment No. 1 to Southern Con</w:t>
      </w:r>
      <w:r w:rsidR="001F5CFC">
        <w:t>structors</w:t>
      </w:r>
      <w:r w:rsidR="00AB5093">
        <w:t xml:space="preserve">, LLC in the amount of $78,120.76 for the Loreauville Canal Navigable Control Structure </w:t>
      </w:r>
    </w:p>
    <w:p w14:paraId="2A2DDBD0" w14:textId="2F5EC72B" w:rsidR="00365E31" w:rsidRDefault="00365E31" w:rsidP="00073AA2"/>
    <w:p w14:paraId="5F1535C5" w14:textId="13CDFDF7" w:rsidR="00365E31" w:rsidRDefault="00265A6E" w:rsidP="00073AA2">
      <w:r>
        <w:tab/>
        <w:t xml:space="preserve">Mr. Donald Sagrera presented an update on the sealing of the bricks at the Pump Station stating </w:t>
      </w:r>
      <w:r w:rsidR="00AB5093">
        <w:t xml:space="preserve">The Sellers’ Group are preparing document to be able to go proposals. </w:t>
      </w:r>
    </w:p>
    <w:p w14:paraId="0B113B8B" w14:textId="77777777" w:rsidR="00222A78" w:rsidRDefault="00222A78" w:rsidP="00222A78">
      <w:pPr>
        <w:spacing w:after="0" w:line="240" w:lineRule="auto"/>
        <w:rPr>
          <w:b w:val="0"/>
        </w:rPr>
      </w:pPr>
      <w:r>
        <w:lastRenderedPageBreak/>
        <w:t>Minutes of Meeting</w:t>
      </w:r>
    </w:p>
    <w:p w14:paraId="2F25FFE4" w14:textId="7346C193" w:rsidR="00222A78" w:rsidRDefault="00AB5093" w:rsidP="00222A78">
      <w:pPr>
        <w:spacing w:after="0" w:line="240" w:lineRule="auto"/>
        <w:rPr>
          <w:b w:val="0"/>
        </w:rPr>
      </w:pPr>
      <w:r>
        <w:t>November 28</w:t>
      </w:r>
      <w:r w:rsidR="00222A78">
        <w:t>, 2023</w:t>
      </w:r>
    </w:p>
    <w:p w14:paraId="5FD690BD" w14:textId="77777777" w:rsidR="00222A78" w:rsidRDefault="00222A78" w:rsidP="00222A78">
      <w:pPr>
        <w:spacing w:after="0" w:line="240" w:lineRule="auto"/>
        <w:rPr>
          <w:b w:val="0"/>
        </w:rPr>
      </w:pPr>
      <w:r>
        <w:t>Page 2</w:t>
      </w:r>
    </w:p>
    <w:p w14:paraId="740F135F" w14:textId="77777777" w:rsidR="00222A78" w:rsidRDefault="00222A78" w:rsidP="00073AA2"/>
    <w:p w14:paraId="040630B5" w14:textId="77777777" w:rsidR="00265A6E" w:rsidRDefault="00265A6E" w:rsidP="00073AA2"/>
    <w:p w14:paraId="01C551D2" w14:textId="7C2C5560" w:rsidR="00265A6E" w:rsidRDefault="00265A6E" w:rsidP="00073AA2">
      <w:r>
        <w:tab/>
        <w:t xml:space="preserve">Mr. Donald Sagrera presented the update on the Electrical Upgrade at the Pump Station stating </w:t>
      </w:r>
      <w:r w:rsidR="00AB5093">
        <w:t>the Contract with Ernest P Breaux Electrical LLC was been recorded.  We have not yet received the prelim</w:t>
      </w:r>
      <w:r w:rsidR="00AB43EA">
        <w:t>in</w:t>
      </w:r>
      <w:r w:rsidR="00AB5093">
        <w:t xml:space="preserve">ary schedule. </w:t>
      </w:r>
      <w:r w:rsidR="00AB43EA">
        <w:t xml:space="preserve"> A complete shut down of the pumpstation will have to take place, for them to begin the project. </w:t>
      </w:r>
    </w:p>
    <w:p w14:paraId="06ADBE32" w14:textId="77777777" w:rsidR="00AB43EA" w:rsidRDefault="00AB43EA" w:rsidP="00073AA2"/>
    <w:p w14:paraId="0A8A8F46" w14:textId="27AD1C71" w:rsidR="00265A6E" w:rsidRDefault="00265A6E" w:rsidP="00073AA2">
      <w:r>
        <w:tab/>
      </w:r>
      <w:r w:rsidR="00AB43EA">
        <w:t xml:space="preserve">Update on the </w:t>
      </w:r>
      <w:r>
        <w:t>Gage project</w:t>
      </w:r>
      <w:r w:rsidR="00AB43EA">
        <w:t>, T Baker Smith is preparing the bid documents for the material</w:t>
      </w:r>
      <w:r>
        <w:t>.</w:t>
      </w:r>
    </w:p>
    <w:p w14:paraId="0424129E" w14:textId="77777777" w:rsidR="00265A6E" w:rsidRDefault="00265A6E" w:rsidP="00073AA2"/>
    <w:p w14:paraId="36D7DC91" w14:textId="0CEF621F" w:rsidR="00AB43EA" w:rsidRDefault="00AB43EA" w:rsidP="00073AA2">
      <w:r>
        <w:tab/>
        <w:t>Mr. Mark Romero with Brown and Brown presented the Insurance Renewal, the Board requested additional premium rates with higher deductibles to be presented to the Board at the December 11, 2023 Special Meeting.</w:t>
      </w:r>
    </w:p>
    <w:p w14:paraId="0541496C" w14:textId="77777777" w:rsidR="00AB43EA" w:rsidRDefault="00AB43EA" w:rsidP="00073AA2"/>
    <w:p w14:paraId="07CF8900" w14:textId="41798081" w:rsidR="00AB43EA" w:rsidRDefault="00AB43EA" w:rsidP="00073AA2">
      <w:r>
        <w:tab/>
        <w:t>The 2024 Proposed Budget was presented to the Board for review and consideration for adoption at December’s Special meeting.</w:t>
      </w:r>
    </w:p>
    <w:p w14:paraId="586CA2BE" w14:textId="77777777" w:rsidR="00AB43EA" w:rsidRDefault="00AB43EA" w:rsidP="00073AA2"/>
    <w:p w14:paraId="1C7B125A" w14:textId="01986121" w:rsidR="00AB43EA" w:rsidRDefault="00AB43EA" w:rsidP="00073AA2">
      <w:r>
        <w:tab/>
        <w:t xml:space="preserve">Upon motion by Mr. Hensgens and seconded by Mr. Segura, the Board moved to enter into Executive Session to discuss legal issues concerning the </w:t>
      </w:r>
      <w:r w:rsidR="009A2170">
        <w:t>Lawsuit.  Motion unanimously carried.</w:t>
      </w:r>
    </w:p>
    <w:p w14:paraId="304949C1" w14:textId="77777777" w:rsidR="009A2170" w:rsidRDefault="009A2170" w:rsidP="00073AA2"/>
    <w:p w14:paraId="2861806F" w14:textId="2A1AB81E" w:rsidR="009A2170" w:rsidRDefault="009A2170" w:rsidP="00073AA2">
      <w:r>
        <w:tab/>
        <w:t>Upon motion by Mr. Hensgens and seconded by Mr. Thibodeaux, the Board moved to enter back into Regular Session.  Motion unanimously carried.</w:t>
      </w:r>
    </w:p>
    <w:p w14:paraId="227D9871" w14:textId="77777777" w:rsidR="00AB43EA" w:rsidRDefault="00AB43EA" w:rsidP="00073AA2"/>
    <w:p w14:paraId="7C5EE8DE" w14:textId="10F39346" w:rsidR="001F1004" w:rsidRDefault="001F1004" w:rsidP="001F1004">
      <w:r>
        <w:tab/>
        <w:t xml:space="preserve">Upon motion by Mr. </w:t>
      </w:r>
      <w:r w:rsidR="009A2170">
        <w:t>Hensgens</w:t>
      </w:r>
      <w:r>
        <w:t xml:space="preserve"> and seconded by Mr. </w:t>
      </w:r>
      <w:r w:rsidR="009A2170">
        <w:t>Thibodeaux</w:t>
      </w:r>
      <w:r>
        <w:t xml:space="preserve">, the Financial Statement ending </w:t>
      </w:r>
      <w:r w:rsidR="009A2170">
        <w:t>October</w:t>
      </w:r>
      <w:r>
        <w:t xml:space="preserve"> 31, 2023 were accepted and approved.  Motion unanimously carried.  </w:t>
      </w:r>
    </w:p>
    <w:p w14:paraId="2C6CAE9E" w14:textId="60188641" w:rsidR="00265A6E" w:rsidRDefault="00265A6E" w:rsidP="00073AA2"/>
    <w:p w14:paraId="42075E33" w14:textId="77777777" w:rsidR="009A2170" w:rsidRDefault="009A2170" w:rsidP="009A2170">
      <w:pPr>
        <w:spacing w:after="0" w:line="240" w:lineRule="auto"/>
        <w:rPr>
          <w:b w:val="0"/>
        </w:rPr>
      </w:pPr>
      <w:r>
        <w:lastRenderedPageBreak/>
        <w:t>Minutes of Meeting</w:t>
      </w:r>
    </w:p>
    <w:p w14:paraId="2FB5A6B1" w14:textId="21CA70E4" w:rsidR="009A2170" w:rsidRDefault="009A2170" w:rsidP="009A2170">
      <w:pPr>
        <w:spacing w:after="0" w:line="240" w:lineRule="auto"/>
        <w:rPr>
          <w:b w:val="0"/>
        </w:rPr>
      </w:pPr>
      <w:r>
        <w:t>November 28</w:t>
      </w:r>
      <w:r>
        <w:t>, 2023</w:t>
      </w:r>
    </w:p>
    <w:p w14:paraId="66C897CF" w14:textId="77777777" w:rsidR="009A2170" w:rsidRDefault="009A2170" w:rsidP="009A2170">
      <w:pPr>
        <w:spacing w:after="0" w:line="240" w:lineRule="auto"/>
        <w:rPr>
          <w:b w:val="0"/>
        </w:rPr>
      </w:pPr>
      <w:r>
        <w:t>Page 3</w:t>
      </w:r>
    </w:p>
    <w:p w14:paraId="643AE245" w14:textId="77777777" w:rsidR="009A2170" w:rsidRDefault="009A2170" w:rsidP="00073AA2"/>
    <w:p w14:paraId="66C40662" w14:textId="059E1BF5" w:rsidR="00720F73" w:rsidRDefault="00720F73" w:rsidP="00720F73">
      <w:pPr>
        <w:ind w:firstLine="720"/>
      </w:pPr>
      <w:r>
        <w:t xml:space="preserve">Upon motion by Mr. </w:t>
      </w:r>
      <w:r w:rsidR="009A2170">
        <w:t>Hensgens</w:t>
      </w:r>
      <w:r>
        <w:t xml:space="preserve"> and seconded by Mr. </w:t>
      </w:r>
      <w:r w:rsidR="009A2170">
        <w:t>Thibodeaux</w:t>
      </w:r>
      <w:r>
        <w:t xml:space="preserve">, the Board moved to approve payment of all bills for </w:t>
      </w:r>
      <w:r w:rsidR="009A2170">
        <w:t>November</w:t>
      </w:r>
      <w:r>
        <w:t xml:space="preserve"> 2023</w:t>
      </w:r>
    </w:p>
    <w:p w14:paraId="13073EC4" w14:textId="77777777" w:rsidR="009A1099" w:rsidRDefault="009A1099" w:rsidP="00073AA2"/>
    <w:p w14:paraId="131F1022" w14:textId="68B7FD3D" w:rsidR="009A1099" w:rsidRDefault="009A2170" w:rsidP="00073AA2">
      <w:r>
        <w:tab/>
        <w:t xml:space="preserve">Upon motion by Mr. Hensgens and seconded by Mr. </w:t>
      </w:r>
      <w:r w:rsidR="00B326C7">
        <w:t>Thibodeaux, the Board approved inspecting the gates at Ruth Canal Structure.  Motion unanimously carried.</w:t>
      </w:r>
    </w:p>
    <w:p w14:paraId="0BB4065C" w14:textId="77777777" w:rsidR="00B326C7" w:rsidRDefault="00B326C7" w:rsidP="00073AA2"/>
    <w:p w14:paraId="74451380" w14:textId="1F7C3CCF" w:rsidR="00B326C7" w:rsidRDefault="00B326C7" w:rsidP="00073AA2">
      <w:r>
        <w:tab/>
        <w:t xml:space="preserve">Salinity was considerably higher than the previous 6 year high for </w:t>
      </w:r>
      <w:r w:rsidR="001F5CFC">
        <w:t xml:space="preserve">lower regions of </w:t>
      </w:r>
      <w:proofErr w:type="spellStart"/>
      <w:r w:rsidR="001F5CFC">
        <w:t>the</w:t>
      </w:r>
      <w:r>
        <w:t>Vermilion</w:t>
      </w:r>
      <w:proofErr w:type="spellEnd"/>
      <w:r>
        <w:t xml:space="preserve">.  Also, higher than expected salinity in the Bayou Teche at </w:t>
      </w:r>
      <w:proofErr w:type="spellStart"/>
      <w:r>
        <w:t>Charenton</w:t>
      </w:r>
      <w:proofErr w:type="spellEnd"/>
      <w:r>
        <w:t xml:space="preserve"> and in Lake </w:t>
      </w:r>
      <w:proofErr w:type="spellStart"/>
      <w:r>
        <w:t>Fausse</w:t>
      </w:r>
      <w:proofErr w:type="spellEnd"/>
      <w:r>
        <w:t xml:space="preserve"> Pointe.  High salinity is reported in White Lake and Grand Lake which are intended to be freshwater reservoirs.</w:t>
      </w:r>
    </w:p>
    <w:p w14:paraId="78D0507A" w14:textId="77777777" w:rsidR="009A1099" w:rsidRDefault="009A1099" w:rsidP="00073AA2"/>
    <w:p w14:paraId="071FDF23" w14:textId="0590C9E9" w:rsidR="00720F73" w:rsidRDefault="00720F73" w:rsidP="00720F73">
      <w:pPr>
        <w:spacing w:after="0"/>
        <w:ind w:firstLine="720"/>
      </w:pPr>
      <w:r>
        <w:tab/>
        <w:t xml:space="preserve">The </w:t>
      </w:r>
      <w:proofErr w:type="gramStart"/>
      <w:r>
        <w:t>District</w:t>
      </w:r>
      <w:proofErr w:type="gramEnd"/>
      <w:r>
        <w:t xml:space="preserve"> pumped </w:t>
      </w:r>
      <w:r w:rsidR="00B326C7">
        <w:t>15,804,900,000</w:t>
      </w:r>
      <w:r>
        <w:t xml:space="preserve"> gallons for a total of 31 days in </w:t>
      </w:r>
      <w:r w:rsidR="00B326C7">
        <w:t>October</w:t>
      </w:r>
      <w:r>
        <w:t xml:space="preserve"> 2023. </w:t>
      </w:r>
    </w:p>
    <w:p w14:paraId="68F07F18" w14:textId="77777777" w:rsidR="00720F73" w:rsidRDefault="00720F73" w:rsidP="00073AA2"/>
    <w:p w14:paraId="60E72C4F" w14:textId="75C5DEB1" w:rsidR="009156D1" w:rsidRDefault="0052526B" w:rsidP="00073AA2">
      <w:r>
        <w:tab/>
        <w:t xml:space="preserve">Upon motion by Mr. </w:t>
      </w:r>
      <w:r w:rsidR="00365E31">
        <w:t>Thibodeaux</w:t>
      </w:r>
      <w:r>
        <w:t xml:space="preserve"> and seconded by Mr. </w:t>
      </w:r>
      <w:r w:rsidR="00B326C7">
        <w:t>Hensgens</w:t>
      </w:r>
      <w:r>
        <w:t xml:space="preserve">, no further business was brought forth, therefore, the meeting adjourned. </w:t>
      </w:r>
    </w:p>
    <w:sectPr w:rsidR="009156D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342EE"/>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417B"/>
    <w:rsid w:val="000D636B"/>
    <w:rsid w:val="000E157C"/>
    <w:rsid w:val="000E43AB"/>
    <w:rsid w:val="000F18A8"/>
    <w:rsid w:val="000F476F"/>
    <w:rsid w:val="000F562D"/>
    <w:rsid w:val="00104217"/>
    <w:rsid w:val="00105303"/>
    <w:rsid w:val="00107444"/>
    <w:rsid w:val="0011087B"/>
    <w:rsid w:val="001137B8"/>
    <w:rsid w:val="00130316"/>
    <w:rsid w:val="00134DCB"/>
    <w:rsid w:val="00136D7B"/>
    <w:rsid w:val="0014325A"/>
    <w:rsid w:val="00143289"/>
    <w:rsid w:val="00147A89"/>
    <w:rsid w:val="0018389B"/>
    <w:rsid w:val="001967CF"/>
    <w:rsid w:val="00197720"/>
    <w:rsid w:val="001C0A7F"/>
    <w:rsid w:val="001C2788"/>
    <w:rsid w:val="001C5310"/>
    <w:rsid w:val="001C54DC"/>
    <w:rsid w:val="001C5ED2"/>
    <w:rsid w:val="001F0984"/>
    <w:rsid w:val="001F0F26"/>
    <w:rsid w:val="001F1004"/>
    <w:rsid w:val="001F57DD"/>
    <w:rsid w:val="001F5CFC"/>
    <w:rsid w:val="00203B5A"/>
    <w:rsid w:val="00205FCF"/>
    <w:rsid w:val="0020625B"/>
    <w:rsid w:val="00213A65"/>
    <w:rsid w:val="0021450A"/>
    <w:rsid w:val="00222A78"/>
    <w:rsid w:val="00223E2E"/>
    <w:rsid w:val="00235AF0"/>
    <w:rsid w:val="00237F11"/>
    <w:rsid w:val="002435D0"/>
    <w:rsid w:val="00244BA1"/>
    <w:rsid w:val="002643CF"/>
    <w:rsid w:val="00265A6E"/>
    <w:rsid w:val="002661C0"/>
    <w:rsid w:val="00270ACD"/>
    <w:rsid w:val="00274C9C"/>
    <w:rsid w:val="00277340"/>
    <w:rsid w:val="002778A8"/>
    <w:rsid w:val="00281077"/>
    <w:rsid w:val="002A29F2"/>
    <w:rsid w:val="002A51E4"/>
    <w:rsid w:val="002A65D4"/>
    <w:rsid w:val="002B450D"/>
    <w:rsid w:val="002C1ADC"/>
    <w:rsid w:val="002D15B4"/>
    <w:rsid w:val="002E45A0"/>
    <w:rsid w:val="002E7874"/>
    <w:rsid w:val="002F2951"/>
    <w:rsid w:val="00323307"/>
    <w:rsid w:val="00331914"/>
    <w:rsid w:val="00333876"/>
    <w:rsid w:val="0033530E"/>
    <w:rsid w:val="00352472"/>
    <w:rsid w:val="00352896"/>
    <w:rsid w:val="00352C91"/>
    <w:rsid w:val="0035474D"/>
    <w:rsid w:val="0036075B"/>
    <w:rsid w:val="003638A2"/>
    <w:rsid w:val="00365E31"/>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526B"/>
    <w:rsid w:val="0052683B"/>
    <w:rsid w:val="00534F63"/>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247C"/>
    <w:rsid w:val="006136FF"/>
    <w:rsid w:val="00614CA2"/>
    <w:rsid w:val="006264F8"/>
    <w:rsid w:val="006359FC"/>
    <w:rsid w:val="00635A3C"/>
    <w:rsid w:val="0063748F"/>
    <w:rsid w:val="00646D64"/>
    <w:rsid w:val="006649D8"/>
    <w:rsid w:val="006657D8"/>
    <w:rsid w:val="00673B3C"/>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F030F"/>
    <w:rsid w:val="006F2465"/>
    <w:rsid w:val="0070180A"/>
    <w:rsid w:val="00720F73"/>
    <w:rsid w:val="00737B1A"/>
    <w:rsid w:val="00747E89"/>
    <w:rsid w:val="00754ED2"/>
    <w:rsid w:val="007630A8"/>
    <w:rsid w:val="007639B9"/>
    <w:rsid w:val="00770AF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46FDF"/>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156D1"/>
    <w:rsid w:val="00926F80"/>
    <w:rsid w:val="009308AD"/>
    <w:rsid w:val="009630E3"/>
    <w:rsid w:val="009703BE"/>
    <w:rsid w:val="00973EDA"/>
    <w:rsid w:val="00974510"/>
    <w:rsid w:val="009857EB"/>
    <w:rsid w:val="00985D92"/>
    <w:rsid w:val="00985E11"/>
    <w:rsid w:val="00991683"/>
    <w:rsid w:val="009A1099"/>
    <w:rsid w:val="009A2170"/>
    <w:rsid w:val="009A2F40"/>
    <w:rsid w:val="009A3B3A"/>
    <w:rsid w:val="009A3EC3"/>
    <w:rsid w:val="009B1470"/>
    <w:rsid w:val="009B7B71"/>
    <w:rsid w:val="009C4884"/>
    <w:rsid w:val="009C4CAE"/>
    <w:rsid w:val="009C4D86"/>
    <w:rsid w:val="009D5B2D"/>
    <w:rsid w:val="009E71B0"/>
    <w:rsid w:val="009F40E5"/>
    <w:rsid w:val="009F75D5"/>
    <w:rsid w:val="00A14EAB"/>
    <w:rsid w:val="00A24F3A"/>
    <w:rsid w:val="00A368C6"/>
    <w:rsid w:val="00A43A4C"/>
    <w:rsid w:val="00A62C81"/>
    <w:rsid w:val="00A707F3"/>
    <w:rsid w:val="00A750C3"/>
    <w:rsid w:val="00A8014C"/>
    <w:rsid w:val="00A8326F"/>
    <w:rsid w:val="00A85CEB"/>
    <w:rsid w:val="00A95E7E"/>
    <w:rsid w:val="00A97457"/>
    <w:rsid w:val="00AA2746"/>
    <w:rsid w:val="00AB3897"/>
    <w:rsid w:val="00AB43EA"/>
    <w:rsid w:val="00AB5093"/>
    <w:rsid w:val="00AD109F"/>
    <w:rsid w:val="00AE00D5"/>
    <w:rsid w:val="00AE16B8"/>
    <w:rsid w:val="00AE4A7B"/>
    <w:rsid w:val="00AF1170"/>
    <w:rsid w:val="00AF2127"/>
    <w:rsid w:val="00B01874"/>
    <w:rsid w:val="00B06487"/>
    <w:rsid w:val="00B326C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248FD"/>
    <w:rsid w:val="00C3116E"/>
    <w:rsid w:val="00C37AC1"/>
    <w:rsid w:val="00C4226E"/>
    <w:rsid w:val="00C464E1"/>
    <w:rsid w:val="00C53012"/>
    <w:rsid w:val="00C63D1A"/>
    <w:rsid w:val="00C64D9D"/>
    <w:rsid w:val="00C65660"/>
    <w:rsid w:val="00C70E3E"/>
    <w:rsid w:val="00C75DC4"/>
    <w:rsid w:val="00C76540"/>
    <w:rsid w:val="00C7682C"/>
    <w:rsid w:val="00CA47A9"/>
    <w:rsid w:val="00CA6890"/>
    <w:rsid w:val="00CB330E"/>
    <w:rsid w:val="00CD3C2B"/>
    <w:rsid w:val="00CD6918"/>
    <w:rsid w:val="00CE0D07"/>
    <w:rsid w:val="00CE6921"/>
    <w:rsid w:val="00CF2B0C"/>
    <w:rsid w:val="00D10A32"/>
    <w:rsid w:val="00D32133"/>
    <w:rsid w:val="00D34515"/>
    <w:rsid w:val="00D412CC"/>
    <w:rsid w:val="00D4405C"/>
    <w:rsid w:val="00D5121F"/>
    <w:rsid w:val="00D515DB"/>
    <w:rsid w:val="00D521BC"/>
    <w:rsid w:val="00D607AD"/>
    <w:rsid w:val="00D63086"/>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176E"/>
    <w:rsid w:val="00EC51CA"/>
    <w:rsid w:val="00EC5523"/>
    <w:rsid w:val="00ED4467"/>
    <w:rsid w:val="00ED4F00"/>
    <w:rsid w:val="00ED7377"/>
    <w:rsid w:val="00ED7E87"/>
    <w:rsid w:val="00EE114E"/>
    <w:rsid w:val="00EF61DE"/>
    <w:rsid w:val="00F00679"/>
    <w:rsid w:val="00F01AEC"/>
    <w:rsid w:val="00F11EA3"/>
    <w:rsid w:val="00F12C52"/>
    <w:rsid w:val="00F15379"/>
    <w:rsid w:val="00F2455D"/>
    <w:rsid w:val="00F37A3E"/>
    <w:rsid w:val="00F50AA2"/>
    <w:rsid w:val="00F51161"/>
    <w:rsid w:val="00F52999"/>
    <w:rsid w:val="00F74000"/>
    <w:rsid w:val="00F86C64"/>
    <w:rsid w:val="00F93607"/>
    <w:rsid w:val="00F93EA7"/>
    <w:rsid w:val="00F94BD5"/>
    <w:rsid w:val="00FA0B4D"/>
    <w:rsid w:val="00FA209C"/>
    <w:rsid w:val="00FC68F6"/>
    <w:rsid w:val="00FC6967"/>
    <w:rsid w:val="00FC76C8"/>
    <w:rsid w:val="00FC76D7"/>
    <w:rsid w:val="00FC7F5E"/>
    <w:rsid w:val="00FD5EC2"/>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5</cp:revision>
  <cp:lastPrinted>2023-12-18T20:47:00Z</cp:lastPrinted>
  <dcterms:created xsi:type="dcterms:W3CDTF">2023-12-18T19:28:00Z</dcterms:created>
  <dcterms:modified xsi:type="dcterms:W3CDTF">2023-12-28T16:27:00Z</dcterms:modified>
</cp:coreProperties>
</file>