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301E7DAD" w:rsidR="009B7B71" w:rsidRPr="00FA209C" w:rsidRDefault="00870529" w:rsidP="007419EA">
      <w:pPr>
        <w:spacing w:line="240" w:lineRule="auto"/>
        <w:jc w:val="center"/>
      </w:pPr>
      <w:r>
        <w:t>March</w:t>
      </w:r>
      <w:r w:rsidR="00D03F4A">
        <w:t xml:space="preserve"> 2</w:t>
      </w:r>
      <w:r w:rsidR="00A9171F">
        <w:t>5</w:t>
      </w:r>
      <w:r w:rsidR="009F40E5">
        <w:t>, 202</w:t>
      </w:r>
      <w:r w:rsidR="00804AB8">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B563934"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proofErr w:type="gramStart"/>
      <w:r w:rsidR="005F61A0">
        <w:t>Member’s</w:t>
      </w:r>
      <w:proofErr w:type="gramEnd"/>
      <w:r>
        <w:t xml:space="preserve"> </w:t>
      </w:r>
      <w:proofErr w:type="gramStart"/>
      <w:r>
        <w:t>present</w:t>
      </w:r>
      <w:proofErr w:type="gramEnd"/>
      <w:r>
        <w:t xml:space="preserve">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t>
      </w:r>
      <w:proofErr w:type="gramStart"/>
      <w:r>
        <w:t>were:</w:t>
      </w:r>
      <w:proofErr w:type="gramEnd"/>
      <w:r>
        <w:t xml:space="preserv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 xml:space="preserve">Mrs. Kristy Thibodeaux, Dr Whitney Broussard, Mr. Corey Hulin, </w:t>
      </w:r>
      <w:r w:rsidR="00870529">
        <w:t>and Mr. Gene Sellers Jr</w:t>
      </w:r>
      <w:r w:rsidR="00F54D65">
        <w:t xml:space="preserve">. </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w:t>
      </w:r>
      <w:proofErr w:type="gramStart"/>
      <w:r>
        <w:t>Public</w:t>
      </w:r>
      <w:proofErr w:type="gramEnd"/>
      <w:r>
        <w:t xml:space="preserve"> meeting, the Chairman called for any public comment regarding the </w:t>
      </w:r>
      <w:proofErr w:type="gramStart"/>
      <w:r>
        <w:t>Agenda</w:t>
      </w:r>
      <w:proofErr w:type="gramEnd"/>
      <w:r>
        <w:t xml:space="preserve">.  </w:t>
      </w:r>
      <w:r w:rsidR="006E6B5D">
        <w:t>There was no comment.</w:t>
      </w:r>
    </w:p>
    <w:p w14:paraId="73C4BDF8" w14:textId="77777777" w:rsidR="00235214" w:rsidRDefault="00235214" w:rsidP="007419EA">
      <w:pPr>
        <w:pStyle w:val="NoSpacing"/>
      </w:pPr>
    </w:p>
    <w:p w14:paraId="6CBCA2B6" w14:textId="348A8CAC" w:rsidR="00235214" w:rsidRDefault="00235214" w:rsidP="00235214">
      <w:pPr>
        <w:pStyle w:val="NoSpacing"/>
        <w:ind w:firstLine="720"/>
      </w:pPr>
      <w:r>
        <w:t xml:space="preserve">Upon motion by Mr. </w:t>
      </w:r>
      <w:r w:rsidR="00870529">
        <w:t>Thibodeaux</w:t>
      </w:r>
      <w:r>
        <w:t xml:space="preserve"> and seconded by Mr. </w:t>
      </w:r>
      <w:r w:rsidR="00D0335A">
        <w:t>Segura</w:t>
      </w:r>
      <w:r>
        <w:t xml:space="preserve">, the minutes of the previous meeting of </w:t>
      </w:r>
      <w:r w:rsidR="00870529">
        <w:t>February 25, 2025</w:t>
      </w:r>
      <w:r>
        <w:t xml:space="preserve">, were accepted and approved.  Motion unanimously carried. </w:t>
      </w:r>
    </w:p>
    <w:p w14:paraId="360D3925" w14:textId="77777777" w:rsidR="00235214" w:rsidRDefault="00235214" w:rsidP="00235214">
      <w:pPr>
        <w:pStyle w:val="NoSpacing"/>
        <w:ind w:firstLine="720"/>
      </w:pPr>
    </w:p>
    <w:p w14:paraId="6491A0F7" w14:textId="4F03696C" w:rsidR="00235214" w:rsidRDefault="00870529" w:rsidP="00235214">
      <w:pPr>
        <w:pStyle w:val="NoSpacing"/>
        <w:ind w:firstLine="720"/>
      </w:pPr>
      <w:r>
        <w:t>Larry Carmer with Sellers and Associates presented an update on the Loreauville Canal Navigable Control Structure stating the structure has been dewatered and has a few minor leaks.  He will be reevaluating the condition of the steel on the structure</w:t>
      </w:r>
      <w:r w:rsidR="00252AA4">
        <w:t xml:space="preserve">, will be removing timbers and </w:t>
      </w:r>
      <w:r w:rsidR="00B945A0">
        <w:t>inspecting metal behind</w:t>
      </w:r>
      <w:r w:rsidR="00252AA4">
        <w:t xml:space="preserve"> them.  </w:t>
      </w:r>
    </w:p>
    <w:p w14:paraId="32F6C2F6" w14:textId="77777777" w:rsidR="00870529" w:rsidRDefault="00870529" w:rsidP="00235214">
      <w:pPr>
        <w:pStyle w:val="NoSpacing"/>
        <w:ind w:firstLine="720"/>
      </w:pPr>
    </w:p>
    <w:p w14:paraId="43D30123" w14:textId="77777777" w:rsidR="00711D54" w:rsidRDefault="00252AA4" w:rsidP="00235214">
      <w:pPr>
        <w:pStyle w:val="NoSpacing"/>
        <w:ind w:firstLine="720"/>
      </w:pPr>
      <w:r>
        <w:t>Larry Carmer with Sellers and Associates presented an update on the Ruth Canal Structure stating th</w:t>
      </w:r>
      <w:r w:rsidR="00711D54">
        <w:t xml:space="preserve">ey are preparing to a detailed survey of the hydro work as well as coordinating the geotechnical investigation.  </w:t>
      </w:r>
    </w:p>
    <w:p w14:paraId="6A42BC83" w14:textId="77777777" w:rsidR="00711D54" w:rsidRDefault="00711D54" w:rsidP="00235214">
      <w:pPr>
        <w:pStyle w:val="NoSpacing"/>
        <w:ind w:firstLine="720"/>
      </w:pPr>
    </w:p>
    <w:p w14:paraId="4C12D241" w14:textId="40BA4BF7" w:rsidR="00870529" w:rsidRDefault="00711D54" w:rsidP="00235214">
      <w:pPr>
        <w:pStyle w:val="NoSpacing"/>
        <w:ind w:firstLine="720"/>
      </w:pPr>
      <w:r>
        <w:t xml:space="preserve">Stephen Lea with Schneider Electric presented an update on the Electrical upgrade stating they received all as built drawings from E.P Breaux and Sync Automation, LLC and need to be reviewed and approved.  </w:t>
      </w:r>
    </w:p>
    <w:p w14:paraId="1A1AF5FD" w14:textId="77777777" w:rsidR="00870529" w:rsidRDefault="00870529" w:rsidP="00235214">
      <w:pPr>
        <w:pStyle w:val="NoSpacing"/>
        <w:ind w:firstLine="720"/>
      </w:pPr>
    </w:p>
    <w:p w14:paraId="15F0A5B9" w14:textId="77777777" w:rsidR="00B945A0" w:rsidRDefault="00B945A0" w:rsidP="00235214">
      <w:pPr>
        <w:pStyle w:val="NoSpacing"/>
        <w:ind w:firstLine="720"/>
      </w:pPr>
    </w:p>
    <w:p w14:paraId="7A63F46E" w14:textId="77777777" w:rsidR="00B945A0" w:rsidRDefault="00B945A0" w:rsidP="00235214">
      <w:pPr>
        <w:pStyle w:val="NoSpacing"/>
        <w:ind w:firstLine="720"/>
      </w:pPr>
    </w:p>
    <w:p w14:paraId="72F60836" w14:textId="77777777" w:rsidR="00B945A0" w:rsidRDefault="00B945A0" w:rsidP="00B945A0">
      <w:pPr>
        <w:spacing w:after="0" w:line="240" w:lineRule="auto"/>
        <w:rPr>
          <w:b w:val="0"/>
        </w:rPr>
      </w:pPr>
      <w:r>
        <w:lastRenderedPageBreak/>
        <w:t>Minutes of Meeting</w:t>
      </w:r>
    </w:p>
    <w:p w14:paraId="63A5E8E4" w14:textId="460B4DEC" w:rsidR="00B945A0" w:rsidRDefault="00B945A0" w:rsidP="00B945A0">
      <w:pPr>
        <w:spacing w:after="0" w:line="240" w:lineRule="auto"/>
        <w:rPr>
          <w:b w:val="0"/>
        </w:rPr>
      </w:pPr>
      <w:r>
        <w:t>March 2</w:t>
      </w:r>
      <w:r w:rsidR="00A9171F">
        <w:t>5</w:t>
      </w:r>
      <w:r>
        <w:t>, 2025</w:t>
      </w:r>
    </w:p>
    <w:p w14:paraId="6EE4549B" w14:textId="77777777" w:rsidR="00B945A0" w:rsidRDefault="00B945A0" w:rsidP="00B945A0">
      <w:pPr>
        <w:spacing w:after="0" w:line="240" w:lineRule="auto"/>
        <w:rPr>
          <w:b w:val="0"/>
        </w:rPr>
      </w:pPr>
      <w:r>
        <w:t>Page 2</w:t>
      </w:r>
    </w:p>
    <w:p w14:paraId="424BD9F9" w14:textId="77777777" w:rsidR="00B945A0" w:rsidRDefault="00B945A0" w:rsidP="00235214">
      <w:pPr>
        <w:pStyle w:val="NoSpacing"/>
        <w:ind w:firstLine="720"/>
      </w:pPr>
    </w:p>
    <w:p w14:paraId="276BD68C" w14:textId="77777777" w:rsidR="00B945A0" w:rsidRDefault="00B945A0" w:rsidP="00235214">
      <w:pPr>
        <w:pStyle w:val="NoSpacing"/>
        <w:ind w:firstLine="720"/>
      </w:pPr>
    </w:p>
    <w:p w14:paraId="327BBAC2" w14:textId="67A50F61" w:rsidR="00870529" w:rsidRDefault="00711D54" w:rsidP="00235214">
      <w:pPr>
        <w:pStyle w:val="NoSpacing"/>
        <w:ind w:firstLine="720"/>
      </w:pPr>
      <w:r>
        <w:t xml:space="preserve">Upon motion by Mr. Segura and seconded by Mr. Hensgens, the Board moved to approve Substantial completion once all displays are </w:t>
      </w:r>
      <w:r w:rsidR="00E25833">
        <w:t>working,</w:t>
      </w:r>
      <w:r>
        <w:t xml:space="preserve"> and </w:t>
      </w:r>
      <w:r w:rsidR="00E25833">
        <w:t xml:space="preserve">all punch list items have been completed. Motion unanimously carried.  </w:t>
      </w:r>
    </w:p>
    <w:p w14:paraId="7F203C1E" w14:textId="77777777" w:rsidR="00161336" w:rsidRDefault="00161336" w:rsidP="00235214">
      <w:pPr>
        <w:pStyle w:val="NoSpacing"/>
        <w:ind w:firstLine="720"/>
      </w:pPr>
    </w:p>
    <w:p w14:paraId="4199064A" w14:textId="59D702A4" w:rsidR="00A60DED" w:rsidRDefault="00E25833" w:rsidP="00235214">
      <w:pPr>
        <w:pStyle w:val="NoSpacing"/>
        <w:ind w:firstLine="720"/>
      </w:pPr>
      <w:r>
        <w:t xml:space="preserve">Dr Whitney Broussard presented an update on the Bayou Amy Water Quality Study stating </w:t>
      </w:r>
      <w:r w:rsidR="00161336">
        <w:t>he</w:t>
      </w:r>
      <w:r>
        <w:t xml:space="preserve"> </w:t>
      </w:r>
      <w:r w:rsidR="00161336">
        <w:t>and</w:t>
      </w:r>
      <w:r w:rsidR="00161336" w:rsidRPr="00161336">
        <w:t xml:space="preserve"> </w:t>
      </w:r>
      <w:r w:rsidR="00161336">
        <w:t xml:space="preserve">Teche-Vermilion Fresh Water District staff </w:t>
      </w:r>
      <w:r>
        <w:t xml:space="preserve">met with </w:t>
      </w:r>
      <w:r w:rsidR="00B945A0">
        <w:t xml:space="preserve">a </w:t>
      </w:r>
      <w:r>
        <w:t xml:space="preserve">YSI representative </w:t>
      </w:r>
      <w:r w:rsidR="00B945A0">
        <w:t>who</w:t>
      </w:r>
      <w:r w:rsidR="00161336">
        <w:t xml:space="preserve"> instruct</w:t>
      </w:r>
      <w:r w:rsidR="00B945A0">
        <w:t>ed</w:t>
      </w:r>
      <w:r w:rsidR="00161336">
        <w:t xml:space="preserve"> everyone on </w:t>
      </w:r>
      <w:r>
        <w:t xml:space="preserve">the </w:t>
      </w:r>
      <w:r w:rsidR="00B945A0">
        <w:t>meters</w:t>
      </w:r>
      <w:r w:rsidR="00161336">
        <w:t xml:space="preserve"> that will be used</w:t>
      </w:r>
      <w:r w:rsidR="00B945A0">
        <w:t xml:space="preserve"> in the Study</w:t>
      </w:r>
      <w:r w:rsidR="00161336">
        <w:t>.</w:t>
      </w:r>
      <w:r>
        <w:t xml:space="preserve"> </w:t>
      </w:r>
    </w:p>
    <w:p w14:paraId="79228D1F" w14:textId="77777777" w:rsidR="00A60DED" w:rsidRDefault="00A60DED" w:rsidP="00235214">
      <w:pPr>
        <w:pStyle w:val="NoSpacing"/>
        <w:ind w:firstLine="720"/>
      </w:pPr>
    </w:p>
    <w:p w14:paraId="33022692" w14:textId="7FFBE808" w:rsidR="00161336" w:rsidRDefault="00161336" w:rsidP="00161336">
      <w:pPr>
        <w:spacing w:line="240" w:lineRule="auto"/>
        <w:ind w:firstLine="720"/>
      </w:pPr>
      <w:r>
        <w:t>Upon motion by Mr. Thibodeaux and seconded by Mr. Segura, the financial statements for the period ending February 28, 2025, have been approved and accepted.  Motion unanimously carried.</w:t>
      </w:r>
    </w:p>
    <w:p w14:paraId="57BBFD8F" w14:textId="77777777" w:rsidR="00F54D65" w:rsidRDefault="00F54D65" w:rsidP="00F54D65">
      <w:pPr>
        <w:pStyle w:val="NoSpacing"/>
        <w:ind w:firstLine="720"/>
      </w:pPr>
    </w:p>
    <w:p w14:paraId="2D4C2923" w14:textId="7F38BB74" w:rsidR="00CC3DE5" w:rsidRDefault="00321474" w:rsidP="00235214">
      <w:pPr>
        <w:pStyle w:val="NoSpacing"/>
        <w:ind w:firstLine="720"/>
      </w:pPr>
      <w:r>
        <w:t xml:space="preserve">Upon motion by Mr. Hensgens and seconded by Mr. Segura, the Board moved to approve payment of all </w:t>
      </w:r>
      <w:r w:rsidR="00793579">
        <w:t>bills</w:t>
      </w:r>
      <w:r>
        <w:t xml:space="preserve"> for </w:t>
      </w:r>
      <w:r w:rsidR="00161336">
        <w:t>March</w:t>
      </w:r>
      <w:r>
        <w:t xml:space="preserve"> 2025.  Motion unanimously carried.</w:t>
      </w:r>
    </w:p>
    <w:p w14:paraId="39609FF9" w14:textId="77777777" w:rsidR="00321474" w:rsidRDefault="00321474" w:rsidP="00235214">
      <w:pPr>
        <w:pStyle w:val="NoSpacing"/>
        <w:ind w:firstLine="720"/>
      </w:pPr>
    </w:p>
    <w:p w14:paraId="18059BF4" w14:textId="2DD67D88" w:rsidR="009D251D" w:rsidRDefault="00161336" w:rsidP="00235214">
      <w:pPr>
        <w:pStyle w:val="NoSpacing"/>
        <w:ind w:firstLine="720"/>
      </w:pPr>
      <w:r>
        <w:t xml:space="preserve">Upon motion by Thibodeaux and seconded by Mr. Hensgens, the board approved Alex Lopresto and the Executive Director to collaborate on the deposition for the lawsuit with Mark “Tiger” Pharr.  Motion unanimously carried. </w:t>
      </w:r>
    </w:p>
    <w:p w14:paraId="3B7D85FF" w14:textId="77777777" w:rsidR="009F7A44" w:rsidRDefault="009F7A44" w:rsidP="007419EA">
      <w:pPr>
        <w:spacing w:line="240" w:lineRule="auto"/>
        <w:ind w:firstLine="720"/>
      </w:pPr>
    </w:p>
    <w:p w14:paraId="49F1E0AE" w14:textId="25CC797D" w:rsidR="009F7A44" w:rsidRDefault="009F7A44" w:rsidP="009F7A44">
      <w:pPr>
        <w:spacing w:line="240" w:lineRule="auto"/>
        <w:ind w:firstLine="720"/>
      </w:pPr>
      <w:r>
        <w:t xml:space="preserve">The </w:t>
      </w:r>
      <w:proofErr w:type="gramStart"/>
      <w:r>
        <w:t>District</w:t>
      </w:r>
      <w:proofErr w:type="gramEnd"/>
      <w:r>
        <w:t xml:space="preserve"> </w:t>
      </w:r>
      <w:r w:rsidR="00161336">
        <w:t xml:space="preserve">did not </w:t>
      </w:r>
      <w:r>
        <w:t xml:space="preserve">pump </w:t>
      </w:r>
      <w:r w:rsidR="00161336">
        <w:t xml:space="preserve">in February </w:t>
      </w:r>
      <w:r w:rsidR="00793579">
        <w:t>202</w:t>
      </w:r>
      <w:r w:rsidR="00161336">
        <w:t>5</w:t>
      </w:r>
      <w:r w:rsidR="00793579">
        <w:t>.</w:t>
      </w:r>
    </w:p>
    <w:p w14:paraId="2CE435D4" w14:textId="77777777" w:rsidR="009F7A44" w:rsidRDefault="009F7A44"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25FB024" w14:textId="3AF4B5A3" w:rsidR="00393FEB" w:rsidRDefault="0052526B" w:rsidP="007419EA">
      <w:pPr>
        <w:spacing w:line="240" w:lineRule="auto"/>
      </w:pPr>
      <w:r>
        <w:tab/>
        <w:t xml:space="preserve">Upon motion by Mr. </w:t>
      </w:r>
      <w:r w:rsidR="00793579">
        <w:t>Thibodeaux</w:t>
      </w:r>
      <w:r w:rsidR="00091CFF">
        <w:t xml:space="preserve"> </w:t>
      </w:r>
      <w:r>
        <w:t xml:space="preserve">and seconded by Mr. </w:t>
      </w:r>
      <w:r w:rsidR="00161336">
        <w:t>Hensgens</w:t>
      </w:r>
      <w:r>
        <w:t xml:space="preserve">, no further business was </w:t>
      </w:r>
      <w:proofErr w:type="gramStart"/>
      <w:r>
        <w:t>brought forth</w:t>
      </w:r>
      <w:proofErr w:type="gramEnd"/>
      <w:r>
        <w:t xml:space="preserve">, therefore, the meeting adjourned. </w:t>
      </w:r>
    </w:p>
    <w:p w14:paraId="44C3A900" w14:textId="77777777" w:rsidR="000D4030" w:rsidRDefault="000D4030" w:rsidP="007419EA">
      <w:pPr>
        <w:spacing w:line="240" w:lineRule="auto"/>
      </w:pPr>
    </w:p>
    <w:p w14:paraId="611EDC82" w14:textId="77777777" w:rsidR="000D4030" w:rsidRDefault="000D4030" w:rsidP="007419EA">
      <w:pPr>
        <w:spacing w:line="240" w:lineRule="auto"/>
      </w:pPr>
    </w:p>
    <w:sectPr w:rsidR="000D4030"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7"/>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52AA4"/>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5F68EE"/>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0529"/>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171F"/>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945A0"/>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6E73"/>
    <w:rsid w:val="00D32133"/>
    <w:rsid w:val="00D32328"/>
    <w:rsid w:val="00D32D22"/>
    <w:rsid w:val="00D34515"/>
    <w:rsid w:val="00D36620"/>
    <w:rsid w:val="00D412CC"/>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2</cp:revision>
  <cp:lastPrinted>2025-04-14T14:11:00Z</cp:lastPrinted>
  <dcterms:created xsi:type="dcterms:W3CDTF">2025-04-14T19:20:00Z</dcterms:created>
  <dcterms:modified xsi:type="dcterms:W3CDTF">2025-04-14T19:20:00Z</dcterms:modified>
</cp:coreProperties>
</file>